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24" w:rsidRDefault="00770B53" w:rsidP="00770B53">
      <w:pPr>
        <w:pStyle w:val="a6"/>
        <w:spacing w:line="240" w:lineRule="auto"/>
        <w:ind w:left="142" w:right="0" w:firstLine="3260"/>
        <w:jc w:val="right"/>
        <w:rPr>
          <w:b w:val="0"/>
          <w:bCs w:val="0"/>
          <w:sz w:val="28"/>
          <w:szCs w:val="28"/>
          <w:lang w:val="ru-RU"/>
        </w:rPr>
      </w:pPr>
      <w:proofErr w:type="spellStart"/>
      <w:r w:rsidRPr="000F2FD9">
        <w:rPr>
          <w:b w:val="0"/>
          <w:bCs w:val="0"/>
          <w:sz w:val="28"/>
          <w:szCs w:val="28"/>
          <w:lang w:val="ru-RU"/>
        </w:rPr>
        <w:t>Затверджено</w:t>
      </w:r>
      <w:proofErr w:type="spellEnd"/>
    </w:p>
    <w:p w:rsidR="00D35924" w:rsidRDefault="00D35924" w:rsidP="000F2FD9">
      <w:pPr>
        <w:pStyle w:val="a6"/>
        <w:spacing w:line="240" w:lineRule="auto"/>
        <w:ind w:left="142" w:right="0" w:firstLine="3260"/>
        <w:jc w:val="right"/>
        <w:rPr>
          <w:b w:val="0"/>
          <w:bCs w:val="0"/>
          <w:sz w:val="28"/>
          <w:szCs w:val="28"/>
          <w:lang w:val="ru-RU"/>
        </w:rPr>
      </w:pPr>
      <w:proofErr w:type="spellStart"/>
      <w:r>
        <w:rPr>
          <w:b w:val="0"/>
          <w:bCs w:val="0"/>
          <w:sz w:val="28"/>
          <w:szCs w:val="28"/>
          <w:lang w:val="ru-RU"/>
        </w:rPr>
        <w:t>п</w:t>
      </w:r>
      <w:r w:rsidR="00770B53" w:rsidRPr="000F2FD9">
        <w:rPr>
          <w:b w:val="0"/>
          <w:bCs w:val="0"/>
          <w:sz w:val="28"/>
          <w:szCs w:val="28"/>
          <w:lang w:val="ru-RU"/>
        </w:rPr>
        <w:t>р</w:t>
      </w:r>
      <w:r>
        <w:rPr>
          <w:b w:val="0"/>
          <w:bCs w:val="0"/>
          <w:sz w:val="28"/>
          <w:szCs w:val="28"/>
          <w:lang w:val="ru-RU"/>
        </w:rPr>
        <w:t>едставницьк</w:t>
      </w:r>
      <w:r w:rsidR="008925BA">
        <w:rPr>
          <w:b w:val="0"/>
          <w:bCs w:val="0"/>
          <w:sz w:val="28"/>
          <w:szCs w:val="28"/>
          <w:lang w:val="ru-RU"/>
        </w:rPr>
        <w:t>и</w:t>
      </w:r>
      <w:r>
        <w:rPr>
          <w:b w:val="0"/>
          <w:bCs w:val="0"/>
          <w:sz w:val="28"/>
          <w:szCs w:val="28"/>
          <w:lang w:val="ru-RU"/>
        </w:rPr>
        <w:t>м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органом</w:t>
      </w:r>
    </w:p>
    <w:p w:rsidR="00770B53" w:rsidRPr="000F2FD9" w:rsidRDefault="000F2FD9" w:rsidP="000F2FD9">
      <w:pPr>
        <w:pStyle w:val="a6"/>
        <w:spacing w:line="240" w:lineRule="auto"/>
        <w:ind w:left="142" w:right="0" w:firstLine="3260"/>
        <w:jc w:val="right"/>
        <w:rPr>
          <w:b w:val="0"/>
          <w:bCs w:val="0"/>
          <w:sz w:val="28"/>
          <w:szCs w:val="28"/>
        </w:rPr>
      </w:pPr>
      <w:proofErr w:type="spellStart"/>
      <w:r w:rsidRPr="000F2FD9">
        <w:rPr>
          <w:b w:val="0"/>
          <w:bCs w:val="0"/>
          <w:sz w:val="28"/>
          <w:szCs w:val="28"/>
          <w:lang w:val="ru-RU"/>
        </w:rPr>
        <w:t>про</w:t>
      </w:r>
      <w:r w:rsidR="00770B53" w:rsidRPr="000F2FD9">
        <w:rPr>
          <w:b w:val="0"/>
          <w:bCs w:val="0"/>
          <w:sz w:val="28"/>
          <w:szCs w:val="28"/>
          <w:lang w:val="ru-RU"/>
        </w:rPr>
        <w:t>фсп</w:t>
      </w:r>
      <w:r w:rsidR="00770B53" w:rsidRPr="000F2FD9">
        <w:rPr>
          <w:b w:val="0"/>
          <w:bCs w:val="0"/>
          <w:sz w:val="28"/>
          <w:szCs w:val="28"/>
        </w:rPr>
        <w:t>ілков</w:t>
      </w:r>
      <w:r w:rsidR="00D35924">
        <w:rPr>
          <w:b w:val="0"/>
          <w:bCs w:val="0"/>
          <w:sz w:val="28"/>
          <w:szCs w:val="28"/>
        </w:rPr>
        <w:t>их</w:t>
      </w:r>
      <w:proofErr w:type="spellEnd"/>
      <w:r w:rsidR="00A0736C">
        <w:rPr>
          <w:b w:val="0"/>
          <w:bCs w:val="0"/>
          <w:sz w:val="28"/>
          <w:szCs w:val="28"/>
        </w:rPr>
        <w:t xml:space="preserve"> </w:t>
      </w:r>
      <w:r w:rsidRPr="000F2FD9">
        <w:rPr>
          <w:b w:val="0"/>
          <w:bCs w:val="0"/>
          <w:sz w:val="28"/>
          <w:szCs w:val="28"/>
        </w:rPr>
        <w:t>організацій</w:t>
      </w:r>
      <w:r w:rsidR="00A0736C">
        <w:rPr>
          <w:b w:val="0"/>
          <w:bCs w:val="0"/>
          <w:sz w:val="28"/>
          <w:szCs w:val="28"/>
        </w:rPr>
        <w:t xml:space="preserve"> </w:t>
      </w:r>
      <w:proofErr w:type="spellStart"/>
      <w:r w:rsidR="00770B53" w:rsidRPr="000F2FD9">
        <w:rPr>
          <w:b w:val="0"/>
          <w:bCs w:val="0"/>
          <w:sz w:val="28"/>
          <w:szCs w:val="28"/>
        </w:rPr>
        <w:t>СумДУ</w:t>
      </w:r>
      <w:proofErr w:type="spellEnd"/>
    </w:p>
    <w:p w:rsidR="00770B53" w:rsidRDefault="00770B53" w:rsidP="00770B53">
      <w:pPr>
        <w:pStyle w:val="a6"/>
        <w:spacing w:line="240" w:lineRule="auto"/>
        <w:ind w:left="0" w:right="0" w:firstLine="3402"/>
        <w:jc w:val="right"/>
        <w:rPr>
          <w:b w:val="0"/>
          <w:bCs w:val="0"/>
          <w:sz w:val="28"/>
          <w:szCs w:val="28"/>
        </w:rPr>
      </w:pPr>
      <w:r w:rsidRPr="000F2FD9">
        <w:rPr>
          <w:b w:val="0"/>
          <w:bCs w:val="0"/>
          <w:sz w:val="28"/>
          <w:szCs w:val="28"/>
        </w:rPr>
        <w:t xml:space="preserve">протокол № </w:t>
      </w:r>
      <w:r w:rsidR="006F792A">
        <w:rPr>
          <w:b w:val="0"/>
          <w:bCs w:val="0"/>
          <w:sz w:val="28"/>
          <w:szCs w:val="28"/>
        </w:rPr>
        <w:t>5</w:t>
      </w:r>
      <w:r w:rsidRPr="000F2FD9">
        <w:rPr>
          <w:b w:val="0"/>
          <w:bCs w:val="0"/>
          <w:sz w:val="28"/>
          <w:szCs w:val="28"/>
        </w:rPr>
        <w:t xml:space="preserve"> від</w:t>
      </w:r>
      <w:r w:rsidR="00A0736C">
        <w:rPr>
          <w:b w:val="0"/>
          <w:bCs w:val="0"/>
          <w:sz w:val="28"/>
          <w:szCs w:val="28"/>
        </w:rPr>
        <w:t xml:space="preserve"> </w:t>
      </w:r>
      <w:r w:rsidR="006F792A" w:rsidRPr="006F792A">
        <w:rPr>
          <w:b w:val="0"/>
          <w:bCs w:val="0"/>
          <w:sz w:val="28"/>
          <w:szCs w:val="28"/>
        </w:rPr>
        <w:t>22</w:t>
      </w:r>
      <w:r w:rsidR="00B3365B" w:rsidRPr="006F792A">
        <w:rPr>
          <w:b w:val="0"/>
          <w:bCs w:val="0"/>
          <w:sz w:val="28"/>
          <w:szCs w:val="28"/>
        </w:rPr>
        <w:t>.</w:t>
      </w:r>
      <w:r w:rsidRPr="006F792A">
        <w:rPr>
          <w:b w:val="0"/>
          <w:bCs w:val="0"/>
          <w:sz w:val="28"/>
          <w:szCs w:val="28"/>
        </w:rPr>
        <w:t>1</w:t>
      </w:r>
      <w:r w:rsidR="00B3365B" w:rsidRPr="006F792A">
        <w:rPr>
          <w:b w:val="0"/>
          <w:bCs w:val="0"/>
          <w:sz w:val="28"/>
          <w:szCs w:val="28"/>
        </w:rPr>
        <w:t>0</w:t>
      </w:r>
      <w:r w:rsidRPr="006F792A">
        <w:rPr>
          <w:b w:val="0"/>
          <w:bCs w:val="0"/>
          <w:sz w:val="28"/>
          <w:szCs w:val="28"/>
        </w:rPr>
        <w:t>.</w:t>
      </w:r>
      <w:r w:rsidR="00B3365B" w:rsidRPr="006F792A">
        <w:rPr>
          <w:b w:val="0"/>
          <w:bCs w:val="0"/>
          <w:sz w:val="28"/>
          <w:szCs w:val="28"/>
        </w:rPr>
        <w:t>18</w:t>
      </w:r>
      <w:r w:rsidRPr="000F2FD9">
        <w:rPr>
          <w:b w:val="0"/>
          <w:bCs w:val="0"/>
          <w:sz w:val="28"/>
          <w:szCs w:val="28"/>
        </w:rPr>
        <w:t xml:space="preserve">р. </w:t>
      </w:r>
    </w:p>
    <w:p w:rsidR="00D35924" w:rsidRPr="000F2FD9" w:rsidRDefault="00D35924" w:rsidP="00770B53">
      <w:pPr>
        <w:pStyle w:val="a6"/>
        <w:spacing w:line="240" w:lineRule="auto"/>
        <w:ind w:left="0" w:right="0" w:firstLine="3402"/>
        <w:jc w:val="right"/>
        <w:rPr>
          <w:b w:val="0"/>
          <w:bCs w:val="0"/>
          <w:sz w:val="28"/>
          <w:szCs w:val="28"/>
        </w:rPr>
      </w:pPr>
    </w:p>
    <w:p w:rsidR="00770B53" w:rsidRDefault="00D35924" w:rsidP="00770B53">
      <w:pPr>
        <w:pStyle w:val="a6"/>
        <w:spacing w:line="240" w:lineRule="auto"/>
        <w:ind w:left="0" w:right="0" w:firstLine="3402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</w:t>
      </w:r>
      <w:r w:rsidR="00770B53" w:rsidRPr="000F2FD9">
        <w:rPr>
          <w:b w:val="0"/>
          <w:bCs w:val="0"/>
          <w:sz w:val="28"/>
          <w:szCs w:val="28"/>
        </w:rPr>
        <w:t xml:space="preserve">олова </w:t>
      </w:r>
      <w:r w:rsidR="000F2FD9">
        <w:rPr>
          <w:b w:val="0"/>
          <w:bCs w:val="0"/>
          <w:sz w:val="28"/>
          <w:szCs w:val="28"/>
        </w:rPr>
        <w:t>представницького органу</w:t>
      </w:r>
    </w:p>
    <w:p w:rsidR="00DE653E" w:rsidRDefault="00DE653E" w:rsidP="00DE653E">
      <w:pPr>
        <w:pStyle w:val="a6"/>
        <w:spacing w:line="240" w:lineRule="auto"/>
        <w:ind w:left="142" w:right="0" w:firstLine="3260"/>
        <w:jc w:val="right"/>
        <w:rPr>
          <w:b w:val="0"/>
          <w:bCs w:val="0"/>
          <w:sz w:val="28"/>
          <w:szCs w:val="28"/>
        </w:rPr>
      </w:pPr>
      <w:proofErr w:type="spellStart"/>
      <w:r w:rsidRPr="000F2FD9">
        <w:rPr>
          <w:b w:val="0"/>
          <w:bCs w:val="0"/>
          <w:sz w:val="28"/>
          <w:szCs w:val="28"/>
          <w:lang w:val="ru-RU"/>
        </w:rPr>
        <w:t>профсп</w:t>
      </w:r>
      <w:r w:rsidRPr="000F2FD9">
        <w:rPr>
          <w:b w:val="0"/>
          <w:bCs w:val="0"/>
          <w:sz w:val="28"/>
          <w:szCs w:val="28"/>
        </w:rPr>
        <w:t>ілкових</w:t>
      </w:r>
      <w:proofErr w:type="spellEnd"/>
      <w:r w:rsidRPr="000F2FD9">
        <w:rPr>
          <w:b w:val="0"/>
          <w:bCs w:val="0"/>
          <w:sz w:val="28"/>
          <w:szCs w:val="28"/>
        </w:rPr>
        <w:t xml:space="preserve"> організацій</w:t>
      </w:r>
      <w:r w:rsidR="008925BA">
        <w:rPr>
          <w:b w:val="0"/>
          <w:bCs w:val="0"/>
          <w:sz w:val="28"/>
          <w:szCs w:val="28"/>
        </w:rPr>
        <w:t xml:space="preserve"> </w:t>
      </w:r>
      <w:proofErr w:type="spellStart"/>
      <w:r w:rsidRPr="000F2FD9">
        <w:rPr>
          <w:b w:val="0"/>
          <w:bCs w:val="0"/>
          <w:sz w:val="28"/>
          <w:szCs w:val="28"/>
        </w:rPr>
        <w:t>СумДУ</w:t>
      </w:r>
      <w:proofErr w:type="spellEnd"/>
    </w:p>
    <w:p w:rsidR="009E2F89" w:rsidRPr="000F2FD9" w:rsidRDefault="009E2F89" w:rsidP="00DE653E">
      <w:pPr>
        <w:pStyle w:val="a6"/>
        <w:spacing w:line="240" w:lineRule="auto"/>
        <w:ind w:left="142" w:right="0" w:firstLine="3260"/>
        <w:jc w:val="right"/>
        <w:rPr>
          <w:b w:val="0"/>
          <w:bCs w:val="0"/>
          <w:sz w:val="28"/>
          <w:szCs w:val="28"/>
        </w:rPr>
      </w:pPr>
    </w:p>
    <w:p w:rsidR="00770B53" w:rsidRPr="000F2FD9" w:rsidRDefault="009E2F89" w:rsidP="00770B53">
      <w:pPr>
        <w:pStyle w:val="a6"/>
        <w:spacing w:line="240" w:lineRule="auto"/>
        <w:ind w:left="0" w:right="0" w:firstLine="3402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__</w:t>
      </w:r>
      <w:bookmarkStart w:id="0" w:name="_GoBack"/>
      <w:bookmarkEnd w:id="0"/>
      <w:r w:rsidR="00D35924">
        <w:rPr>
          <w:b w:val="0"/>
          <w:bCs w:val="0"/>
          <w:sz w:val="28"/>
          <w:szCs w:val="28"/>
        </w:rPr>
        <w:t>____</w:t>
      </w:r>
      <w:r w:rsidR="00770B53" w:rsidRPr="000F2FD9">
        <w:rPr>
          <w:b w:val="0"/>
          <w:bCs w:val="0"/>
          <w:sz w:val="28"/>
          <w:szCs w:val="28"/>
        </w:rPr>
        <w:t>___</w:t>
      </w:r>
      <w:r w:rsidR="00B3365B">
        <w:rPr>
          <w:b w:val="0"/>
          <w:bCs w:val="0"/>
          <w:sz w:val="28"/>
          <w:szCs w:val="28"/>
        </w:rPr>
        <w:t>____</w:t>
      </w:r>
      <w:r w:rsidR="00770B53" w:rsidRPr="000F2FD9">
        <w:rPr>
          <w:b w:val="0"/>
          <w:bCs w:val="0"/>
          <w:sz w:val="28"/>
          <w:szCs w:val="28"/>
        </w:rPr>
        <w:t>__ (В.</w:t>
      </w:r>
      <w:r w:rsidR="003D1B55">
        <w:rPr>
          <w:b w:val="0"/>
          <w:bCs w:val="0"/>
          <w:sz w:val="28"/>
          <w:szCs w:val="28"/>
        </w:rPr>
        <w:t> </w:t>
      </w:r>
      <w:r w:rsidR="00770B53" w:rsidRPr="000F2FD9">
        <w:rPr>
          <w:b w:val="0"/>
          <w:bCs w:val="0"/>
          <w:sz w:val="28"/>
          <w:szCs w:val="28"/>
        </w:rPr>
        <w:t>О.</w:t>
      </w:r>
      <w:r w:rsidR="003D1B55">
        <w:rPr>
          <w:b w:val="0"/>
          <w:bCs w:val="0"/>
          <w:sz w:val="28"/>
          <w:szCs w:val="28"/>
        </w:rPr>
        <w:t> </w:t>
      </w:r>
      <w:r w:rsidR="00770B53" w:rsidRPr="000F2FD9">
        <w:rPr>
          <w:b w:val="0"/>
          <w:bCs w:val="0"/>
          <w:sz w:val="28"/>
          <w:szCs w:val="28"/>
        </w:rPr>
        <w:t>Боровик)</w:t>
      </w:r>
    </w:p>
    <w:p w:rsidR="00C361CA" w:rsidRDefault="00C361CA" w:rsidP="00A358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B91" w:rsidRPr="008214D4" w:rsidRDefault="007E77A0" w:rsidP="00A358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4D4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7E77A0" w:rsidRDefault="008925BA" w:rsidP="00A3580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6C3D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7A0" w:rsidRPr="008925BA">
        <w:rPr>
          <w:rFonts w:ascii="Times New Roman" w:hAnsi="Times New Roman" w:cs="Times New Roman"/>
          <w:sz w:val="28"/>
          <w:szCs w:val="28"/>
        </w:rPr>
        <w:t>представницький</w:t>
      </w:r>
      <w:r w:rsidRPr="008925BA">
        <w:rPr>
          <w:rFonts w:ascii="Times New Roman" w:hAnsi="Times New Roman" w:cs="Times New Roman"/>
          <w:sz w:val="28"/>
          <w:szCs w:val="28"/>
        </w:rPr>
        <w:t xml:space="preserve"> </w:t>
      </w:r>
      <w:r w:rsidR="007E77A0" w:rsidRPr="008925BA">
        <w:rPr>
          <w:rFonts w:ascii="Times New Roman" w:hAnsi="Times New Roman" w:cs="Times New Roman"/>
          <w:sz w:val="28"/>
          <w:szCs w:val="28"/>
        </w:rPr>
        <w:t>орган</w:t>
      </w:r>
      <w:r w:rsidR="007E77A0">
        <w:rPr>
          <w:rFonts w:ascii="Times New Roman" w:hAnsi="Times New Roman" w:cs="Times New Roman"/>
          <w:sz w:val="28"/>
          <w:szCs w:val="28"/>
        </w:rPr>
        <w:t xml:space="preserve"> профспілкових організацій</w:t>
      </w:r>
    </w:p>
    <w:p w:rsidR="007E77A0" w:rsidRDefault="007E77A0" w:rsidP="00A3580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Сумського державного університету</w:t>
      </w:r>
    </w:p>
    <w:p w:rsidR="00540D71" w:rsidRDefault="00540D71" w:rsidP="0054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D71" w:rsidRPr="00116F29" w:rsidRDefault="00540D71" w:rsidP="00A358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Версія 0</w:t>
      </w:r>
      <w:r w:rsidR="00116F29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7E77A0" w:rsidRPr="00A35800" w:rsidRDefault="007E77A0" w:rsidP="00A35800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800">
        <w:rPr>
          <w:rFonts w:ascii="Times New Roman" w:hAnsi="Times New Roman" w:cs="Times New Roman"/>
          <w:sz w:val="28"/>
          <w:szCs w:val="28"/>
        </w:rPr>
        <w:t>Кол</w:t>
      </w:r>
      <w:r w:rsidR="00A35800">
        <w:rPr>
          <w:rFonts w:ascii="Times New Roman" w:hAnsi="Times New Roman" w:cs="Times New Roman"/>
          <w:sz w:val="28"/>
          <w:szCs w:val="28"/>
        </w:rPr>
        <w:t>ективно-</w:t>
      </w:r>
      <w:r w:rsidRPr="00A35800">
        <w:rPr>
          <w:rFonts w:ascii="Times New Roman" w:hAnsi="Times New Roman" w:cs="Times New Roman"/>
          <w:sz w:val="28"/>
          <w:szCs w:val="28"/>
        </w:rPr>
        <w:t xml:space="preserve">договірні відносини на підприємствах, в установах, </w:t>
      </w:r>
      <w:r w:rsidR="00694342" w:rsidRPr="00A35800">
        <w:rPr>
          <w:rFonts w:ascii="Times New Roman" w:hAnsi="Times New Roman" w:cs="Times New Roman"/>
          <w:sz w:val="28"/>
          <w:szCs w:val="28"/>
        </w:rPr>
        <w:t>організаціях регулюються Законами</w:t>
      </w:r>
      <w:r w:rsidRPr="00A35800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B1299A">
        <w:rPr>
          <w:rFonts w:ascii="Times New Roman" w:hAnsi="Times New Roman" w:cs="Times New Roman"/>
          <w:sz w:val="28"/>
          <w:szCs w:val="28"/>
        </w:rPr>
        <w:t>«</w:t>
      </w:r>
      <w:r w:rsidRPr="00A35800">
        <w:rPr>
          <w:rFonts w:ascii="Times New Roman" w:hAnsi="Times New Roman" w:cs="Times New Roman"/>
          <w:sz w:val="28"/>
          <w:szCs w:val="28"/>
        </w:rPr>
        <w:t>Про колективні договори і угоди</w:t>
      </w:r>
      <w:r w:rsidR="00B1299A">
        <w:rPr>
          <w:rFonts w:ascii="Times New Roman" w:hAnsi="Times New Roman" w:cs="Times New Roman"/>
          <w:sz w:val="28"/>
          <w:szCs w:val="28"/>
        </w:rPr>
        <w:t>»</w:t>
      </w:r>
      <w:r w:rsidRPr="00A35800">
        <w:rPr>
          <w:rFonts w:ascii="Times New Roman" w:hAnsi="Times New Roman" w:cs="Times New Roman"/>
          <w:sz w:val="28"/>
          <w:szCs w:val="28"/>
        </w:rPr>
        <w:t xml:space="preserve">, </w:t>
      </w:r>
      <w:r w:rsidR="00B1299A">
        <w:rPr>
          <w:rFonts w:ascii="Times New Roman" w:hAnsi="Times New Roman" w:cs="Times New Roman"/>
          <w:sz w:val="28"/>
          <w:szCs w:val="28"/>
        </w:rPr>
        <w:t>«</w:t>
      </w:r>
      <w:r w:rsidRPr="00A35800">
        <w:rPr>
          <w:rFonts w:ascii="Times New Roman" w:hAnsi="Times New Roman" w:cs="Times New Roman"/>
          <w:sz w:val="28"/>
          <w:szCs w:val="28"/>
        </w:rPr>
        <w:t>Про професійні спілки, їх права та гарантії діяльності</w:t>
      </w:r>
      <w:r w:rsidR="00B1299A">
        <w:rPr>
          <w:rFonts w:ascii="Times New Roman" w:hAnsi="Times New Roman" w:cs="Times New Roman"/>
          <w:sz w:val="28"/>
          <w:szCs w:val="28"/>
        </w:rPr>
        <w:t>»</w:t>
      </w:r>
      <w:r w:rsidRPr="00A35800">
        <w:rPr>
          <w:rFonts w:ascii="Times New Roman" w:hAnsi="Times New Roman" w:cs="Times New Roman"/>
          <w:sz w:val="28"/>
          <w:szCs w:val="28"/>
        </w:rPr>
        <w:t xml:space="preserve">, </w:t>
      </w:r>
      <w:r w:rsidR="00B1299A">
        <w:rPr>
          <w:rFonts w:ascii="Times New Roman" w:hAnsi="Times New Roman" w:cs="Times New Roman"/>
          <w:sz w:val="28"/>
          <w:szCs w:val="28"/>
        </w:rPr>
        <w:t>«</w:t>
      </w:r>
      <w:r w:rsidRPr="00A35800">
        <w:rPr>
          <w:rFonts w:ascii="Times New Roman" w:hAnsi="Times New Roman" w:cs="Times New Roman"/>
          <w:sz w:val="28"/>
          <w:szCs w:val="28"/>
        </w:rPr>
        <w:t>Про соціальний діалог в Україні</w:t>
      </w:r>
      <w:r w:rsidR="00B1299A">
        <w:rPr>
          <w:rFonts w:ascii="Times New Roman" w:hAnsi="Times New Roman" w:cs="Times New Roman"/>
          <w:sz w:val="28"/>
          <w:szCs w:val="28"/>
        </w:rPr>
        <w:t>»</w:t>
      </w:r>
      <w:r w:rsidRPr="00A35800">
        <w:rPr>
          <w:rFonts w:ascii="Times New Roman" w:hAnsi="Times New Roman" w:cs="Times New Roman"/>
          <w:sz w:val="28"/>
          <w:szCs w:val="28"/>
        </w:rPr>
        <w:t>.</w:t>
      </w:r>
    </w:p>
    <w:p w:rsidR="007E77A0" w:rsidRDefault="007E77A0" w:rsidP="00A35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Статтею </w:t>
      </w:r>
      <w:r w:rsidRPr="00FB71C9">
        <w:rPr>
          <w:rFonts w:ascii="Times New Roman" w:hAnsi="Times New Roman" w:cs="Times New Roman"/>
          <w:b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</w:t>
      </w:r>
      <w:r w:rsidR="00B129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професійні спілки, їх права та гарантії діяльності</w:t>
      </w:r>
      <w:r w:rsidR="00B129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передбачено наступне: </w:t>
      </w:r>
      <w:r w:rsidR="00B1299A">
        <w:rPr>
          <w:rFonts w:ascii="Times New Roman" w:hAnsi="Times New Roman" w:cs="Times New Roman"/>
          <w:sz w:val="28"/>
          <w:szCs w:val="28"/>
        </w:rPr>
        <w:t>«</w:t>
      </w:r>
      <w:r w:rsidR="0069434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кщо на підприємстві, в установі або організації діє кілька первинних профспілкових організацій, представництво колективних інтересів працівників підприємства, установи або організації</w:t>
      </w:r>
      <w:r w:rsidR="00BB6499">
        <w:rPr>
          <w:rFonts w:ascii="Times New Roman" w:hAnsi="Times New Roman" w:cs="Times New Roman"/>
          <w:sz w:val="28"/>
          <w:szCs w:val="28"/>
        </w:rPr>
        <w:t xml:space="preserve"> щодо укладання колективного договору здійснюється </w:t>
      </w:r>
      <w:r w:rsidR="00BB6499" w:rsidRPr="003E3FCE">
        <w:rPr>
          <w:rFonts w:ascii="Times New Roman" w:hAnsi="Times New Roman" w:cs="Times New Roman"/>
          <w:sz w:val="28"/>
          <w:szCs w:val="28"/>
        </w:rPr>
        <w:t>об’єднаним</w:t>
      </w:r>
      <w:r w:rsidR="00BB6499">
        <w:rPr>
          <w:rFonts w:ascii="Times New Roman" w:hAnsi="Times New Roman" w:cs="Times New Roman"/>
          <w:sz w:val="28"/>
          <w:szCs w:val="28"/>
        </w:rPr>
        <w:t xml:space="preserve"> представницьким органом, який утворюється цими первинними профспілковими організаціями, за ініціативою будь-якої з них.</w:t>
      </w:r>
      <w:r w:rsidR="009203AE">
        <w:rPr>
          <w:rFonts w:ascii="Times New Roman" w:hAnsi="Times New Roman" w:cs="Times New Roman"/>
          <w:sz w:val="28"/>
          <w:szCs w:val="28"/>
        </w:rPr>
        <w:t xml:space="preserve"> Представницький органутворюється на засадах </w:t>
      </w:r>
      <w:r w:rsidR="009203AE" w:rsidRPr="00FB71C9">
        <w:rPr>
          <w:rFonts w:ascii="Times New Roman" w:hAnsi="Times New Roman" w:cs="Times New Roman"/>
          <w:b/>
          <w:sz w:val="28"/>
          <w:szCs w:val="28"/>
        </w:rPr>
        <w:t>пропорційного</w:t>
      </w:r>
      <w:r w:rsidR="009203AE">
        <w:rPr>
          <w:rFonts w:ascii="Times New Roman" w:hAnsi="Times New Roman" w:cs="Times New Roman"/>
          <w:sz w:val="28"/>
          <w:szCs w:val="28"/>
        </w:rPr>
        <w:t xml:space="preserve"> представництва</w:t>
      </w:r>
      <w:r w:rsidR="00B1299A">
        <w:rPr>
          <w:rFonts w:ascii="Times New Roman" w:hAnsi="Times New Roman" w:cs="Times New Roman"/>
          <w:sz w:val="28"/>
          <w:szCs w:val="28"/>
        </w:rPr>
        <w:t>»</w:t>
      </w:r>
      <w:r w:rsidR="009203AE">
        <w:rPr>
          <w:rFonts w:ascii="Times New Roman" w:hAnsi="Times New Roman" w:cs="Times New Roman"/>
          <w:sz w:val="28"/>
          <w:szCs w:val="28"/>
        </w:rPr>
        <w:t>.</w:t>
      </w:r>
    </w:p>
    <w:p w:rsidR="009203AE" w:rsidRDefault="009203AE" w:rsidP="00A35800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800">
        <w:rPr>
          <w:rFonts w:ascii="Times New Roman" w:hAnsi="Times New Roman" w:cs="Times New Roman"/>
          <w:sz w:val="28"/>
          <w:szCs w:val="28"/>
        </w:rPr>
        <w:t xml:space="preserve">Постановою Президії Сумського обласного комітету профспілки працівників освіти і науки України від 20 січня 2005 року за № 31 профспілковому комітету </w:t>
      </w:r>
      <w:r w:rsidR="00694342" w:rsidRPr="00A35800">
        <w:rPr>
          <w:rFonts w:ascii="Times New Roman" w:hAnsi="Times New Roman" w:cs="Times New Roman"/>
          <w:sz w:val="28"/>
          <w:szCs w:val="28"/>
        </w:rPr>
        <w:t>Сумського державного університету (</w:t>
      </w:r>
      <w:r w:rsidR="00E56C80" w:rsidRPr="00A35800">
        <w:rPr>
          <w:rFonts w:ascii="Times New Roman" w:hAnsi="Times New Roman" w:cs="Times New Roman"/>
          <w:sz w:val="28"/>
          <w:szCs w:val="28"/>
        </w:rPr>
        <w:t>СумДУ</w:t>
      </w:r>
      <w:r w:rsidR="00694342" w:rsidRPr="00A35800">
        <w:rPr>
          <w:rFonts w:ascii="Times New Roman" w:hAnsi="Times New Roman" w:cs="Times New Roman"/>
          <w:sz w:val="28"/>
          <w:szCs w:val="28"/>
        </w:rPr>
        <w:t>)</w:t>
      </w:r>
      <w:r w:rsidRPr="00A35800">
        <w:rPr>
          <w:rFonts w:ascii="Times New Roman" w:hAnsi="Times New Roman" w:cs="Times New Roman"/>
          <w:sz w:val="28"/>
          <w:szCs w:val="28"/>
        </w:rPr>
        <w:t xml:space="preserve"> надано права </w:t>
      </w:r>
      <w:r w:rsidRPr="00FB71C9">
        <w:rPr>
          <w:rFonts w:ascii="Times New Roman" w:hAnsi="Times New Roman" w:cs="Times New Roman"/>
          <w:b/>
          <w:sz w:val="28"/>
          <w:szCs w:val="28"/>
        </w:rPr>
        <w:t>райкому</w:t>
      </w:r>
      <w:r w:rsidRPr="00A35800">
        <w:rPr>
          <w:rFonts w:ascii="Times New Roman" w:hAnsi="Times New Roman" w:cs="Times New Roman"/>
          <w:sz w:val="28"/>
          <w:szCs w:val="28"/>
        </w:rPr>
        <w:t xml:space="preserve"> профспілки. До складу </w:t>
      </w:r>
      <w:r w:rsidR="00FB71C9">
        <w:rPr>
          <w:rFonts w:ascii="Times New Roman" w:hAnsi="Times New Roman" w:cs="Times New Roman"/>
          <w:sz w:val="28"/>
          <w:szCs w:val="28"/>
        </w:rPr>
        <w:t xml:space="preserve">профспілкової організації СумДУ </w:t>
      </w:r>
      <w:r w:rsidRPr="00A35800">
        <w:rPr>
          <w:rFonts w:ascii="Times New Roman" w:hAnsi="Times New Roman" w:cs="Times New Roman"/>
          <w:sz w:val="28"/>
          <w:szCs w:val="28"/>
        </w:rPr>
        <w:t>входять первинні профспілкові організації</w:t>
      </w:r>
      <w:r w:rsidR="00FB71C9">
        <w:rPr>
          <w:rFonts w:ascii="Times New Roman" w:hAnsi="Times New Roman" w:cs="Times New Roman"/>
          <w:sz w:val="28"/>
          <w:szCs w:val="28"/>
        </w:rPr>
        <w:t xml:space="preserve"> (ППО)</w:t>
      </w:r>
      <w:r w:rsidR="008925BA">
        <w:rPr>
          <w:rFonts w:ascii="Times New Roman" w:hAnsi="Times New Roman" w:cs="Times New Roman"/>
          <w:sz w:val="28"/>
          <w:szCs w:val="28"/>
        </w:rPr>
        <w:t xml:space="preserve"> </w:t>
      </w:r>
      <w:r w:rsidR="00116F29">
        <w:rPr>
          <w:rFonts w:ascii="Times New Roman" w:hAnsi="Times New Roman" w:cs="Times New Roman"/>
          <w:sz w:val="28"/>
          <w:szCs w:val="28"/>
        </w:rPr>
        <w:t>структурних підрозділів університету </w:t>
      </w:r>
      <w:r w:rsidR="00116F29" w:rsidRPr="00A35800">
        <w:rPr>
          <w:rFonts w:ascii="Times New Roman" w:hAnsi="Times New Roman" w:cs="Times New Roman"/>
          <w:sz w:val="28"/>
          <w:szCs w:val="28"/>
        </w:rPr>
        <w:t xml:space="preserve">– </w:t>
      </w:r>
      <w:r w:rsidRPr="00A35800">
        <w:rPr>
          <w:rFonts w:ascii="Times New Roman" w:hAnsi="Times New Roman" w:cs="Times New Roman"/>
          <w:sz w:val="28"/>
          <w:szCs w:val="28"/>
        </w:rPr>
        <w:t>інститутів, факультетів, адмі</w:t>
      </w:r>
      <w:r w:rsidR="00A35800">
        <w:rPr>
          <w:rFonts w:ascii="Times New Roman" w:hAnsi="Times New Roman" w:cs="Times New Roman"/>
          <w:sz w:val="28"/>
          <w:szCs w:val="28"/>
        </w:rPr>
        <w:t xml:space="preserve">ністративно-господарчої частини, </w:t>
      </w:r>
      <w:r w:rsidRPr="00A35800">
        <w:rPr>
          <w:rFonts w:ascii="Times New Roman" w:hAnsi="Times New Roman" w:cs="Times New Roman"/>
          <w:sz w:val="28"/>
          <w:szCs w:val="28"/>
        </w:rPr>
        <w:t>адміністративн</w:t>
      </w:r>
      <w:r w:rsidR="00A35800">
        <w:rPr>
          <w:rFonts w:ascii="Times New Roman" w:hAnsi="Times New Roman" w:cs="Times New Roman"/>
          <w:sz w:val="28"/>
          <w:szCs w:val="28"/>
        </w:rPr>
        <w:t>о-управлінського персоналу, відокремленого адміністративно-господарчо-управлінського персоналу</w:t>
      </w:r>
      <w:r w:rsidR="00FB71C9">
        <w:rPr>
          <w:rFonts w:ascii="Times New Roman" w:hAnsi="Times New Roman" w:cs="Times New Roman"/>
          <w:sz w:val="28"/>
          <w:szCs w:val="28"/>
        </w:rPr>
        <w:t xml:space="preserve"> університету</w:t>
      </w:r>
      <w:r w:rsidR="00116F29">
        <w:rPr>
          <w:rFonts w:ascii="Times New Roman" w:hAnsi="Times New Roman" w:cs="Times New Roman"/>
          <w:sz w:val="28"/>
          <w:szCs w:val="28"/>
        </w:rPr>
        <w:t>, які мають у своїй структурі профспілкові бюро.</w:t>
      </w:r>
      <w:r w:rsidRPr="00A35800">
        <w:rPr>
          <w:rFonts w:ascii="Times New Roman" w:hAnsi="Times New Roman" w:cs="Times New Roman"/>
          <w:sz w:val="28"/>
          <w:szCs w:val="28"/>
        </w:rPr>
        <w:t xml:space="preserve"> Ці </w:t>
      </w:r>
      <w:r w:rsidR="00FB71C9">
        <w:rPr>
          <w:rFonts w:ascii="Times New Roman" w:hAnsi="Times New Roman" w:cs="Times New Roman"/>
          <w:sz w:val="28"/>
          <w:szCs w:val="28"/>
        </w:rPr>
        <w:t>ППО</w:t>
      </w:r>
      <w:r w:rsidRPr="00A35800">
        <w:rPr>
          <w:rFonts w:ascii="Times New Roman" w:hAnsi="Times New Roman" w:cs="Times New Roman"/>
          <w:sz w:val="28"/>
          <w:szCs w:val="28"/>
        </w:rPr>
        <w:t xml:space="preserve"> делегують представників до  </w:t>
      </w:r>
      <w:r w:rsidRPr="00FB71C9">
        <w:rPr>
          <w:rFonts w:ascii="Times New Roman" w:hAnsi="Times New Roman" w:cs="Times New Roman"/>
          <w:b/>
          <w:sz w:val="28"/>
          <w:szCs w:val="28"/>
        </w:rPr>
        <w:t>представницького</w:t>
      </w:r>
      <w:r w:rsidR="008925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FCE">
        <w:rPr>
          <w:rFonts w:ascii="Times New Roman" w:hAnsi="Times New Roman" w:cs="Times New Roman"/>
          <w:b/>
          <w:sz w:val="28"/>
          <w:szCs w:val="28"/>
        </w:rPr>
        <w:t>органу</w:t>
      </w:r>
      <w:r w:rsidR="008925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164" w:rsidRPr="00A35800">
        <w:rPr>
          <w:rFonts w:ascii="Times New Roman" w:hAnsi="Times New Roman" w:cs="Times New Roman"/>
          <w:sz w:val="28"/>
          <w:szCs w:val="28"/>
        </w:rPr>
        <w:t xml:space="preserve">профспілкових організацій </w:t>
      </w:r>
      <w:proofErr w:type="spellStart"/>
      <w:r w:rsidR="00530164" w:rsidRPr="00A35800">
        <w:rPr>
          <w:rFonts w:ascii="Times New Roman" w:hAnsi="Times New Roman" w:cs="Times New Roman"/>
          <w:sz w:val="28"/>
          <w:szCs w:val="28"/>
        </w:rPr>
        <w:t>СумДУ</w:t>
      </w:r>
      <w:proofErr w:type="spellEnd"/>
      <w:r w:rsidR="00530164" w:rsidRPr="00A35800">
        <w:rPr>
          <w:rFonts w:ascii="Times New Roman" w:hAnsi="Times New Roman" w:cs="Times New Roman"/>
          <w:sz w:val="28"/>
          <w:szCs w:val="28"/>
        </w:rPr>
        <w:t xml:space="preserve">, затвердивши їх у цьому статусі на </w:t>
      </w:r>
      <w:r w:rsidR="00FB71C9">
        <w:rPr>
          <w:rFonts w:ascii="Times New Roman" w:hAnsi="Times New Roman" w:cs="Times New Roman"/>
          <w:sz w:val="28"/>
          <w:szCs w:val="28"/>
        </w:rPr>
        <w:t xml:space="preserve">своїх </w:t>
      </w:r>
      <w:r w:rsidR="00A6727F">
        <w:rPr>
          <w:rFonts w:ascii="Times New Roman" w:hAnsi="Times New Roman" w:cs="Times New Roman"/>
          <w:sz w:val="28"/>
          <w:szCs w:val="28"/>
        </w:rPr>
        <w:t>конференціях</w:t>
      </w:r>
      <w:r w:rsidR="00825644">
        <w:rPr>
          <w:rFonts w:ascii="Times New Roman" w:hAnsi="Times New Roman" w:cs="Times New Roman"/>
          <w:sz w:val="28"/>
          <w:szCs w:val="28"/>
        </w:rPr>
        <w:t>.</w:t>
      </w:r>
    </w:p>
    <w:p w:rsidR="009203AE" w:rsidRDefault="00A35800" w:rsidP="00A35800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Модус </w:t>
      </w:r>
      <w:r w:rsidR="009203AE" w:rsidRPr="00A35800">
        <w:rPr>
          <w:rFonts w:ascii="Times New Roman" w:hAnsi="Times New Roman" w:cs="Times New Roman"/>
          <w:sz w:val="28"/>
          <w:szCs w:val="28"/>
        </w:rPr>
        <w:t>представництва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FB71C9">
        <w:rPr>
          <w:rFonts w:ascii="Times New Roman" w:hAnsi="Times New Roman" w:cs="Times New Roman"/>
          <w:b/>
          <w:sz w:val="28"/>
          <w:szCs w:val="28"/>
        </w:rPr>
        <w:t>представницького</w:t>
      </w:r>
      <w:r w:rsidR="008925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FCE">
        <w:rPr>
          <w:rFonts w:ascii="Times New Roman" w:hAnsi="Times New Roman" w:cs="Times New Roman"/>
          <w:b/>
          <w:sz w:val="28"/>
          <w:szCs w:val="28"/>
        </w:rPr>
        <w:t>органу</w:t>
      </w:r>
      <w:r w:rsidR="009203AE" w:rsidRPr="00A35800">
        <w:rPr>
          <w:rFonts w:ascii="Times New Roman" w:hAnsi="Times New Roman" w:cs="Times New Roman"/>
          <w:sz w:val="28"/>
          <w:szCs w:val="28"/>
        </w:rPr>
        <w:t xml:space="preserve"> – 1 особа від 125 членів профспілки (тобто, при чисельності 125-249 осіб – 1 представник, при чисельності 250-374 особи – 2 представники і т.д.).</w:t>
      </w:r>
    </w:p>
    <w:p w:rsidR="00F16D9E" w:rsidRPr="0079135F" w:rsidRDefault="00F16D9E" w:rsidP="00F16D9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135F">
        <w:rPr>
          <w:rFonts w:ascii="Times New Roman" w:hAnsi="Times New Roman" w:cs="Times New Roman"/>
          <w:sz w:val="28"/>
          <w:szCs w:val="28"/>
        </w:rPr>
        <w:t xml:space="preserve">Обов’язковим є делегування переліченими в п. 2 </w:t>
      </w:r>
      <w:r w:rsidR="00000002" w:rsidRPr="0079135F">
        <w:rPr>
          <w:rFonts w:ascii="Times New Roman" w:hAnsi="Times New Roman" w:cs="Times New Roman"/>
          <w:sz w:val="28"/>
          <w:szCs w:val="28"/>
        </w:rPr>
        <w:t>первинними профспілковими організаціями</w:t>
      </w:r>
      <w:r w:rsidRPr="0079135F">
        <w:rPr>
          <w:rFonts w:ascii="Times New Roman" w:hAnsi="Times New Roman" w:cs="Times New Roman"/>
          <w:sz w:val="28"/>
          <w:szCs w:val="28"/>
        </w:rPr>
        <w:t xml:space="preserve"> голів своїх профбюро, </w:t>
      </w:r>
      <w:r w:rsidR="00D220BA">
        <w:rPr>
          <w:rFonts w:ascii="Times New Roman" w:hAnsi="Times New Roman" w:cs="Times New Roman"/>
          <w:sz w:val="28"/>
          <w:szCs w:val="28"/>
        </w:rPr>
        <w:t>оскільки вони</w:t>
      </w:r>
      <w:r w:rsidR="003961F3">
        <w:rPr>
          <w:rFonts w:ascii="Times New Roman" w:hAnsi="Times New Roman" w:cs="Times New Roman"/>
          <w:sz w:val="28"/>
          <w:szCs w:val="28"/>
        </w:rPr>
        <w:t>,</w:t>
      </w:r>
      <w:r w:rsidR="00961898" w:rsidRPr="0079135F">
        <w:rPr>
          <w:rFonts w:ascii="Times New Roman" w:hAnsi="Times New Roman" w:cs="Times New Roman"/>
          <w:sz w:val="28"/>
          <w:szCs w:val="28"/>
        </w:rPr>
        <w:t>як і керівництво профспілкового комітету (голова, заступники</w:t>
      </w:r>
      <w:r w:rsidR="008925BA">
        <w:rPr>
          <w:rFonts w:ascii="Times New Roman" w:hAnsi="Times New Roman" w:cs="Times New Roman"/>
          <w:sz w:val="28"/>
          <w:szCs w:val="28"/>
        </w:rPr>
        <w:t xml:space="preserve"> </w:t>
      </w:r>
      <w:r w:rsidR="00116F29">
        <w:rPr>
          <w:rFonts w:ascii="Times New Roman" w:hAnsi="Times New Roman" w:cs="Times New Roman"/>
          <w:sz w:val="28"/>
          <w:szCs w:val="28"/>
        </w:rPr>
        <w:t>входять до</w:t>
      </w:r>
      <w:r w:rsidR="00AD1B43">
        <w:rPr>
          <w:rFonts w:ascii="Times New Roman" w:hAnsi="Times New Roman" w:cs="Times New Roman"/>
          <w:sz w:val="28"/>
          <w:szCs w:val="28"/>
        </w:rPr>
        <w:t xml:space="preserve"> складу</w:t>
      </w:r>
      <w:r w:rsidR="008925BA">
        <w:rPr>
          <w:rFonts w:ascii="Times New Roman" w:hAnsi="Times New Roman" w:cs="Times New Roman"/>
          <w:sz w:val="28"/>
          <w:szCs w:val="28"/>
        </w:rPr>
        <w:t xml:space="preserve"> </w:t>
      </w:r>
      <w:r w:rsidR="00116F29" w:rsidRPr="00116F29">
        <w:rPr>
          <w:rFonts w:ascii="Times New Roman" w:hAnsi="Times New Roman" w:cs="Times New Roman"/>
          <w:b/>
          <w:sz w:val="28"/>
          <w:szCs w:val="28"/>
        </w:rPr>
        <w:t>представницького органу</w:t>
      </w:r>
      <w:r w:rsidR="00116F29">
        <w:rPr>
          <w:rFonts w:ascii="Times New Roman" w:hAnsi="Times New Roman" w:cs="Times New Roman"/>
          <w:sz w:val="28"/>
          <w:szCs w:val="28"/>
        </w:rPr>
        <w:t xml:space="preserve"> за посадами</w:t>
      </w:r>
      <w:r w:rsidR="00961898" w:rsidRPr="0079135F">
        <w:rPr>
          <w:rFonts w:ascii="Times New Roman" w:hAnsi="Times New Roman" w:cs="Times New Roman"/>
          <w:sz w:val="28"/>
          <w:szCs w:val="28"/>
        </w:rPr>
        <w:t>)</w:t>
      </w:r>
      <w:r w:rsidR="003961F3">
        <w:rPr>
          <w:rFonts w:ascii="Times New Roman" w:hAnsi="Times New Roman" w:cs="Times New Roman"/>
          <w:sz w:val="28"/>
          <w:szCs w:val="28"/>
        </w:rPr>
        <w:t>,</w:t>
      </w:r>
      <w:r w:rsidR="008925BA">
        <w:rPr>
          <w:rFonts w:ascii="Times New Roman" w:hAnsi="Times New Roman" w:cs="Times New Roman"/>
          <w:sz w:val="28"/>
          <w:szCs w:val="28"/>
        </w:rPr>
        <w:t xml:space="preserve"> </w:t>
      </w:r>
      <w:r w:rsidRPr="0079135F">
        <w:rPr>
          <w:rFonts w:ascii="Times New Roman" w:hAnsi="Times New Roman" w:cs="Times New Roman"/>
          <w:sz w:val="28"/>
          <w:szCs w:val="28"/>
        </w:rPr>
        <w:t xml:space="preserve">в своїй повсякденній роботі постійно опікуються питаннями колективного договору (зокрема, контролем </w:t>
      </w:r>
      <w:r w:rsidR="000351CF" w:rsidRPr="0079135F">
        <w:rPr>
          <w:rFonts w:ascii="Times New Roman" w:hAnsi="Times New Roman" w:cs="Times New Roman"/>
          <w:sz w:val="28"/>
          <w:szCs w:val="28"/>
        </w:rPr>
        <w:t xml:space="preserve">за його </w:t>
      </w:r>
      <w:r w:rsidRPr="0079135F">
        <w:rPr>
          <w:rFonts w:ascii="Times New Roman" w:hAnsi="Times New Roman" w:cs="Times New Roman"/>
          <w:sz w:val="28"/>
          <w:szCs w:val="28"/>
        </w:rPr>
        <w:t>виконання</w:t>
      </w:r>
      <w:r w:rsidR="000351CF" w:rsidRPr="0079135F">
        <w:rPr>
          <w:rFonts w:ascii="Times New Roman" w:hAnsi="Times New Roman" w:cs="Times New Roman"/>
          <w:sz w:val="28"/>
          <w:szCs w:val="28"/>
        </w:rPr>
        <w:t>м</w:t>
      </w:r>
      <w:r w:rsidRPr="0079135F">
        <w:rPr>
          <w:rFonts w:ascii="Times New Roman" w:hAnsi="Times New Roman" w:cs="Times New Roman"/>
          <w:sz w:val="28"/>
          <w:szCs w:val="28"/>
        </w:rPr>
        <w:t>).</w:t>
      </w:r>
    </w:p>
    <w:p w:rsidR="00214E86" w:rsidRDefault="009203AE" w:rsidP="00F16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35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B6EE2" w:rsidRPr="0079135F">
        <w:rPr>
          <w:rFonts w:ascii="Times New Roman" w:hAnsi="Times New Roman" w:cs="Times New Roman"/>
          <w:sz w:val="28"/>
          <w:szCs w:val="28"/>
        </w:rPr>
        <w:t>Д</w:t>
      </w:r>
      <w:r w:rsidR="00800EAE" w:rsidRPr="0079135F">
        <w:rPr>
          <w:rFonts w:ascii="Times New Roman" w:hAnsi="Times New Roman" w:cs="Times New Roman"/>
          <w:sz w:val="28"/>
          <w:szCs w:val="28"/>
        </w:rPr>
        <w:t xml:space="preserve">освід роботи </w:t>
      </w:r>
      <w:r w:rsidR="00800EAE" w:rsidRPr="003E3FCE">
        <w:rPr>
          <w:rFonts w:ascii="Times New Roman" w:hAnsi="Times New Roman" w:cs="Times New Roman"/>
          <w:b/>
          <w:sz w:val="28"/>
          <w:szCs w:val="28"/>
        </w:rPr>
        <w:t>представницького органу</w:t>
      </w:r>
      <w:r w:rsidR="008925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EE2" w:rsidRPr="0079135F">
        <w:rPr>
          <w:rFonts w:ascii="Times New Roman" w:hAnsi="Times New Roman" w:cs="Times New Roman"/>
          <w:sz w:val="28"/>
          <w:szCs w:val="28"/>
        </w:rPr>
        <w:t xml:space="preserve">профспілок </w:t>
      </w:r>
      <w:proofErr w:type="spellStart"/>
      <w:r w:rsidR="006B6EE2" w:rsidRPr="0079135F">
        <w:rPr>
          <w:rFonts w:ascii="Times New Roman" w:hAnsi="Times New Roman" w:cs="Times New Roman"/>
          <w:sz w:val="28"/>
          <w:szCs w:val="28"/>
        </w:rPr>
        <w:t>СумДУ</w:t>
      </w:r>
      <w:proofErr w:type="spellEnd"/>
      <w:r w:rsidR="008925BA">
        <w:rPr>
          <w:rFonts w:ascii="Times New Roman" w:hAnsi="Times New Roman" w:cs="Times New Roman"/>
          <w:sz w:val="28"/>
          <w:szCs w:val="28"/>
        </w:rPr>
        <w:t xml:space="preserve"> </w:t>
      </w:r>
      <w:r w:rsidR="00800EAE" w:rsidRPr="0079135F">
        <w:rPr>
          <w:rFonts w:ascii="Times New Roman" w:hAnsi="Times New Roman" w:cs="Times New Roman"/>
          <w:sz w:val="28"/>
          <w:szCs w:val="28"/>
        </w:rPr>
        <w:t>в попередні періоди</w:t>
      </w:r>
      <w:r w:rsidR="00A6727F" w:rsidRPr="0079135F">
        <w:rPr>
          <w:rFonts w:ascii="Times New Roman" w:hAnsi="Times New Roman" w:cs="Times New Roman"/>
          <w:sz w:val="28"/>
          <w:szCs w:val="28"/>
        </w:rPr>
        <w:t xml:space="preserve"> (з 2005 року)</w:t>
      </w:r>
      <w:r w:rsidR="00A46D83" w:rsidRPr="0079135F">
        <w:rPr>
          <w:rFonts w:ascii="Times New Roman" w:hAnsi="Times New Roman" w:cs="Times New Roman"/>
          <w:sz w:val="28"/>
          <w:szCs w:val="28"/>
        </w:rPr>
        <w:t xml:space="preserve"> показ</w:t>
      </w:r>
      <w:r w:rsidR="003E3FCE">
        <w:rPr>
          <w:rFonts w:ascii="Times New Roman" w:hAnsi="Times New Roman" w:cs="Times New Roman"/>
          <w:sz w:val="28"/>
          <w:szCs w:val="28"/>
        </w:rPr>
        <w:t>ує</w:t>
      </w:r>
      <w:r w:rsidR="00800EAE" w:rsidRPr="0079135F">
        <w:rPr>
          <w:rFonts w:ascii="Times New Roman" w:hAnsi="Times New Roman" w:cs="Times New Roman"/>
          <w:sz w:val="28"/>
          <w:szCs w:val="28"/>
        </w:rPr>
        <w:t>,</w:t>
      </w:r>
      <w:r w:rsidR="00A46D83" w:rsidRPr="0079135F">
        <w:rPr>
          <w:rFonts w:ascii="Times New Roman" w:hAnsi="Times New Roman" w:cs="Times New Roman"/>
          <w:sz w:val="28"/>
          <w:szCs w:val="28"/>
        </w:rPr>
        <w:t xml:space="preserve"> що</w:t>
      </w:r>
      <w:r w:rsidR="00800EAE" w:rsidRPr="0079135F">
        <w:rPr>
          <w:rFonts w:ascii="Times New Roman" w:hAnsi="Times New Roman" w:cs="Times New Roman"/>
          <w:sz w:val="28"/>
          <w:szCs w:val="28"/>
        </w:rPr>
        <w:t xml:space="preserve"> оптимальна його чисельність </w:t>
      </w:r>
      <w:r w:rsidR="00A46D83" w:rsidRPr="0079135F">
        <w:rPr>
          <w:rFonts w:ascii="Times New Roman" w:hAnsi="Times New Roman" w:cs="Times New Roman"/>
          <w:sz w:val="28"/>
          <w:szCs w:val="28"/>
        </w:rPr>
        <w:t xml:space="preserve">складає </w:t>
      </w:r>
      <w:r w:rsidR="00800EAE" w:rsidRPr="0079135F">
        <w:rPr>
          <w:rFonts w:ascii="Times New Roman" w:hAnsi="Times New Roman" w:cs="Times New Roman"/>
          <w:sz w:val="28"/>
          <w:szCs w:val="28"/>
        </w:rPr>
        <w:t xml:space="preserve">близько 15 осіб. Тому первинним профспілковим </w:t>
      </w:r>
      <w:r w:rsidRPr="0079135F">
        <w:rPr>
          <w:rFonts w:ascii="Times New Roman" w:hAnsi="Times New Roman" w:cs="Times New Roman"/>
          <w:sz w:val="28"/>
          <w:szCs w:val="28"/>
        </w:rPr>
        <w:t>о</w:t>
      </w:r>
      <w:r w:rsidR="00800EAE" w:rsidRPr="0079135F">
        <w:rPr>
          <w:rFonts w:ascii="Times New Roman" w:hAnsi="Times New Roman" w:cs="Times New Roman"/>
          <w:sz w:val="28"/>
          <w:szCs w:val="28"/>
        </w:rPr>
        <w:t>рганізаціям</w:t>
      </w:r>
      <w:r w:rsidRPr="0079135F">
        <w:rPr>
          <w:rFonts w:ascii="Times New Roman" w:hAnsi="Times New Roman" w:cs="Times New Roman"/>
          <w:sz w:val="28"/>
          <w:szCs w:val="28"/>
        </w:rPr>
        <w:t>, чисельність яких 250 осіб і більше</w:t>
      </w:r>
      <w:r w:rsidR="00D220BA">
        <w:rPr>
          <w:rFonts w:ascii="Times New Roman" w:hAnsi="Times New Roman" w:cs="Times New Roman"/>
          <w:sz w:val="28"/>
          <w:szCs w:val="28"/>
        </w:rPr>
        <w:t>,</w:t>
      </w:r>
      <w:r w:rsidR="00800EAE" w:rsidRPr="0079135F">
        <w:rPr>
          <w:rFonts w:ascii="Times New Roman" w:hAnsi="Times New Roman" w:cs="Times New Roman"/>
          <w:sz w:val="28"/>
          <w:szCs w:val="28"/>
        </w:rPr>
        <w:t xml:space="preserve"> доцільно</w:t>
      </w:r>
      <w:r w:rsidR="00214E86" w:rsidRPr="0079135F">
        <w:rPr>
          <w:rFonts w:ascii="Times New Roman" w:hAnsi="Times New Roman" w:cs="Times New Roman"/>
          <w:sz w:val="28"/>
          <w:szCs w:val="28"/>
        </w:rPr>
        <w:t xml:space="preserve"> обмежитися меншим, ніж розрахункове, числом представників.</w:t>
      </w:r>
    </w:p>
    <w:p w:rsidR="00BA6E7D" w:rsidRDefault="00BA6E7D" w:rsidP="00BA6E7D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 </w:t>
      </w:r>
      <w:r w:rsidRPr="003E3FCE">
        <w:rPr>
          <w:rFonts w:ascii="Times New Roman" w:hAnsi="Times New Roman" w:cs="Times New Roman"/>
          <w:b/>
          <w:sz w:val="28"/>
          <w:szCs w:val="28"/>
        </w:rPr>
        <w:t>представницького органу</w:t>
      </w:r>
      <w:r w:rsidR="008925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затверджується на першому (організаційному) засіданні. </w:t>
      </w:r>
      <w:r w:rsidRPr="00BA6E7D">
        <w:rPr>
          <w:rFonts w:ascii="Times New Roman" w:hAnsi="Times New Roman" w:cs="Times New Roman"/>
          <w:sz w:val="28"/>
          <w:szCs w:val="28"/>
        </w:rPr>
        <w:t xml:space="preserve">Очолює </w:t>
      </w:r>
      <w:r w:rsidR="00214E86" w:rsidRPr="00BA6E7D">
        <w:rPr>
          <w:rFonts w:ascii="Times New Roman" w:hAnsi="Times New Roman" w:cs="Times New Roman"/>
          <w:b/>
          <w:sz w:val="28"/>
          <w:szCs w:val="28"/>
        </w:rPr>
        <w:t>представницьк</w:t>
      </w:r>
      <w:r w:rsidRPr="00BA6E7D">
        <w:rPr>
          <w:rFonts w:ascii="Times New Roman" w:hAnsi="Times New Roman" w:cs="Times New Roman"/>
          <w:b/>
          <w:sz w:val="28"/>
          <w:szCs w:val="28"/>
        </w:rPr>
        <w:t>ий</w:t>
      </w:r>
      <w:r w:rsidR="008925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E86" w:rsidRPr="00BA6E7D">
        <w:rPr>
          <w:rFonts w:ascii="Times New Roman" w:hAnsi="Times New Roman" w:cs="Times New Roman"/>
          <w:b/>
          <w:sz w:val="28"/>
          <w:szCs w:val="28"/>
        </w:rPr>
        <w:t>орган</w:t>
      </w:r>
      <w:r w:rsidRPr="00BA6E7D">
        <w:rPr>
          <w:rFonts w:ascii="Times New Roman" w:hAnsi="Times New Roman" w:cs="Times New Roman"/>
          <w:sz w:val="28"/>
          <w:szCs w:val="28"/>
        </w:rPr>
        <w:t xml:space="preserve"> і організовує йог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6E7D">
        <w:rPr>
          <w:rFonts w:ascii="Times New Roman" w:hAnsi="Times New Roman" w:cs="Times New Roman"/>
          <w:sz w:val="28"/>
          <w:szCs w:val="28"/>
        </w:rPr>
        <w:t xml:space="preserve"> роботу керівництво профспілкової організації працівників освіти і науки</w:t>
      </w:r>
      <w:r w:rsidR="00892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0164" w:rsidRPr="00BA6E7D">
        <w:rPr>
          <w:rFonts w:ascii="Times New Roman" w:hAnsi="Times New Roman" w:cs="Times New Roman"/>
          <w:sz w:val="28"/>
          <w:szCs w:val="28"/>
        </w:rPr>
        <w:t xml:space="preserve"> Рішення цим органом прийма</w:t>
      </w:r>
      <w:r w:rsidR="00A35800" w:rsidRPr="00BA6E7D">
        <w:rPr>
          <w:rFonts w:ascii="Times New Roman" w:hAnsi="Times New Roman" w:cs="Times New Roman"/>
          <w:sz w:val="28"/>
          <w:szCs w:val="28"/>
        </w:rPr>
        <w:t>ю</w:t>
      </w:r>
      <w:r w:rsidR="00530164" w:rsidRPr="00BA6E7D">
        <w:rPr>
          <w:rFonts w:ascii="Times New Roman" w:hAnsi="Times New Roman" w:cs="Times New Roman"/>
          <w:sz w:val="28"/>
          <w:szCs w:val="28"/>
        </w:rPr>
        <w:t>ться</w:t>
      </w:r>
      <w:r w:rsidR="00800EAE" w:rsidRPr="00BA6E7D">
        <w:rPr>
          <w:rFonts w:ascii="Times New Roman" w:hAnsi="Times New Roman" w:cs="Times New Roman"/>
          <w:sz w:val="28"/>
          <w:szCs w:val="28"/>
        </w:rPr>
        <w:t xml:space="preserve"> відкритим голосуванням</w:t>
      </w:r>
      <w:r w:rsidR="00530164" w:rsidRPr="00BA6E7D">
        <w:rPr>
          <w:rFonts w:ascii="Times New Roman" w:hAnsi="Times New Roman" w:cs="Times New Roman"/>
          <w:sz w:val="28"/>
          <w:szCs w:val="28"/>
        </w:rPr>
        <w:t xml:space="preserve"> простою більшістю голосів</w:t>
      </w:r>
      <w:r w:rsidR="001A1301" w:rsidRPr="00BA6E7D">
        <w:rPr>
          <w:rFonts w:ascii="Times New Roman" w:hAnsi="Times New Roman" w:cs="Times New Roman"/>
          <w:sz w:val="28"/>
          <w:szCs w:val="28"/>
        </w:rPr>
        <w:t xml:space="preserve"> за</w:t>
      </w:r>
      <w:r w:rsidR="00800EAE" w:rsidRPr="00BA6E7D">
        <w:rPr>
          <w:rFonts w:ascii="Times New Roman" w:hAnsi="Times New Roman" w:cs="Times New Roman"/>
          <w:sz w:val="28"/>
          <w:szCs w:val="28"/>
        </w:rPr>
        <w:t xml:space="preserve"> наявності більше 50 % його чисельності</w:t>
      </w:r>
      <w:r w:rsidR="00530164" w:rsidRPr="00BA6E7D">
        <w:rPr>
          <w:rFonts w:ascii="Times New Roman" w:hAnsi="Times New Roman" w:cs="Times New Roman"/>
          <w:sz w:val="28"/>
          <w:szCs w:val="28"/>
        </w:rPr>
        <w:t>.</w:t>
      </w:r>
    </w:p>
    <w:p w:rsidR="007B5029" w:rsidRDefault="007B5029" w:rsidP="007B5029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E7D">
        <w:rPr>
          <w:rFonts w:ascii="Times New Roman" w:hAnsi="Times New Roman" w:cs="Times New Roman"/>
          <w:sz w:val="28"/>
          <w:szCs w:val="28"/>
        </w:rPr>
        <w:t>Передбачені</w:t>
      </w:r>
      <w:r>
        <w:rPr>
          <w:rFonts w:ascii="Times New Roman" w:hAnsi="Times New Roman" w:cs="Times New Roman"/>
          <w:sz w:val="28"/>
          <w:szCs w:val="28"/>
        </w:rPr>
        <w:t xml:space="preserve"> Положенням засади формування та функціонування </w:t>
      </w:r>
      <w:r w:rsidRPr="003E3FCE">
        <w:rPr>
          <w:rFonts w:ascii="Times New Roman" w:hAnsi="Times New Roman" w:cs="Times New Roman"/>
          <w:b/>
          <w:sz w:val="28"/>
          <w:szCs w:val="28"/>
        </w:rPr>
        <w:t>представницького органу</w:t>
      </w:r>
      <w:r w:rsidR="008925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E7D">
        <w:rPr>
          <w:rFonts w:ascii="Times New Roman" w:hAnsi="Times New Roman" w:cs="Times New Roman"/>
          <w:sz w:val="28"/>
          <w:szCs w:val="28"/>
        </w:rPr>
        <w:t>на даний час успішно</w:t>
      </w:r>
      <w:r w:rsidR="008925BA">
        <w:rPr>
          <w:rFonts w:ascii="Times New Roman" w:hAnsi="Times New Roman" w:cs="Times New Roman"/>
          <w:sz w:val="28"/>
          <w:szCs w:val="28"/>
        </w:rPr>
        <w:t xml:space="preserve"> </w:t>
      </w:r>
      <w:r w:rsidRPr="00BA6E7D">
        <w:rPr>
          <w:rFonts w:ascii="Times New Roman" w:hAnsi="Times New Roman" w:cs="Times New Roman"/>
          <w:sz w:val="28"/>
          <w:szCs w:val="28"/>
        </w:rPr>
        <w:t>апробовані – саме</w:t>
      </w:r>
      <w:r w:rsidR="008925BA">
        <w:rPr>
          <w:rFonts w:ascii="Times New Roman" w:hAnsi="Times New Roman" w:cs="Times New Roman"/>
          <w:sz w:val="28"/>
          <w:szCs w:val="28"/>
        </w:rPr>
        <w:t xml:space="preserve"> </w:t>
      </w:r>
      <w:r w:rsidRPr="00BA6E7D">
        <w:rPr>
          <w:rFonts w:ascii="Times New Roman" w:hAnsi="Times New Roman" w:cs="Times New Roman"/>
          <w:sz w:val="28"/>
          <w:szCs w:val="28"/>
        </w:rPr>
        <w:t xml:space="preserve">ними регламентувалася </w:t>
      </w:r>
      <w:r>
        <w:rPr>
          <w:rFonts w:ascii="Times New Roman" w:hAnsi="Times New Roman" w:cs="Times New Roman"/>
          <w:sz w:val="28"/>
          <w:szCs w:val="28"/>
        </w:rPr>
        <w:t xml:space="preserve">діяльність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представницьких </w:t>
      </w:r>
      <w:r w:rsidRPr="003E3FCE">
        <w:rPr>
          <w:rFonts w:ascii="Times New Roman" w:hAnsi="Times New Roman" w:cs="Times New Roman"/>
          <w:b/>
          <w:sz w:val="28"/>
          <w:szCs w:val="28"/>
        </w:rPr>
        <w:t>орган</w:t>
      </w:r>
      <w:r>
        <w:rPr>
          <w:rFonts w:ascii="Times New Roman" w:hAnsi="Times New Roman" w:cs="Times New Roman"/>
          <w:b/>
          <w:sz w:val="28"/>
          <w:szCs w:val="28"/>
        </w:rPr>
        <w:t xml:space="preserve">ів </w:t>
      </w:r>
      <w:r>
        <w:rPr>
          <w:rFonts w:ascii="Times New Roman" w:hAnsi="Times New Roman" w:cs="Times New Roman"/>
          <w:sz w:val="28"/>
          <w:szCs w:val="28"/>
        </w:rPr>
        <w:t>і в попередні періоди.</w:t>
      </w:r>
    </w:p>
    <w:p w:rsidR="009203AE" w:rsidRDefault="00646C3D" w:rsidP="00BA6E7D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E7D">
        <w:rPr>
          <w:rFonts w:ascii="Times New Roman" w:hAnsi="Times New Roman" w:cs="Times New Roman"/>
          <w:b/>
          <w:sz w:val="28"/>
          <w:szCs w:val="28"/>
        </w:rPr>
        <w:t>П</w:t>
      </w:r>
      <w:r w:rsidR="00530164" w:rsidRPr="00BA6E7D">
        <w:rPr>
          <w:rFonts w:ascii="Times New Roman" w:hAnsi="Times New Roman" w:cs="Times New Roman"/>
          <w:b/>
          <w:sz w:val="28"/>
          <w:szCs w:val="28"/>
        </w:rPr>
        <w:t>редставницький</w:t>
      </w:r>
      <w:r w:rsidR="008925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164" w:rsidRPr="00BA6E7D">
        <w:rPr>
          <w:rFonts w:ascii="Times New Roman" w:hAnsi="Times New Roman" w:cs="Times New Roman"/>
          <w:b/>
          <w:sz w:val="28"/>
          <w:szCs w:val="28"/>
        </w:rPr>
        <w:t>орган</w:t>
      </w:r>
      <w:r w:rsidR="00530164" w:rsidRPr="00BA6E7D">
        <w:rPr>
          <w:rFonts w:ascii="Times New Roman" w:hAnsi="Times New Roman" w:cs="Times New Roman"/>
          <w:sz w:val="28"/>
          <w:szCs w:val="28"/>
        </w:rPr>
        <w:t xml:space="preserve"> входить до</w:t>
      </w:r>
      <w:r w:rsidR="008925BA">
        <w:rPr>
          <w:rFonts w:ascii="Times New Roman" w:hAnsi="Times New Roman" w:cs="Times New Roman"/>
          <w:sz w:val="28"/>
          <w:szCs w:val="28"/>
        </w:rPr>
        <w:t xml:space="preserve"> </w:t>
      </w:r>
      <w:r w:rsidR="00530164" w:rsidRPr="00BA6E7D">
        <w:rPr>
          <w:rFonts w:ascii="Times New Roman" w:hAnsi="Times New Roman" w:cs="Times New Roman"/>
          <w:b/>
          <w:sz w:val="28"/>
          <w:szCs w:val="28"/>
        </w:rPr>
        <w:t>робочої</w:t>
      </w:r>
      <w:r w:rsidR="00530164" w:rsidRPr="00BA6E7D">
        <w:rPr>
          <w:rFonts w:ascii="Times New Roman" w:hAnsi="Times New Roman" w:cs="Times New Roman"/>
          <w:sz w:val="28"/>
          <w:szCs w:val="28"/>
        </w:rPr>
        <w:t xml:space="preserve"> комісії Сумського державного університету з питань колективного договору</w:t>
      </w:r>
      <w:r w:rsidR="0079135F" w:rsidRPr="00BA6E7D">
        <w:rPr>
          <w:rFonts w:ascii="Times New Roman" w:hAnsi="Times New Roman" w:cs="Times New Roman"/>
          <w:sz w:val="28"/>
          <w:szCs w:val="28"/>
        </w:rPr>
        <w:t xml:space="preserve"> від профспілкової сторони</w:t>
      </w:r>
      <w:r w:rsidR="00530164" w:rsidRPr="00BA6E7D">
        <w:rPr>
          <w:rFonts w:ascii="Times New Roman" w:hAnsi="Times New Roman" w:cs="Times New Roman"/>
          <w:sz w:val="28"/>
          <w:szCs w:val="28"/>
        </w:rPr>
        <w:t>.</w:t>
      </w:r>
      <w:r w:rsidR="003A2B06" w:rsidRPr="00BA6E7D">
        <w:rPr>
          <w:rFonts w:ascii="Times New Roman" w:hAnsi="Times New Roman" w:cs="Times New Roman"/>
          <w:sz w:val="28"/>
          <w:szCs w:val="28"/>
        </w:rPr>
        <w:t>До с</w:t>
      </w:r>
      <w:r w:rsidR="003C79AC" w:rsidRPr="00BA6E7D">
        <w:rPr>
          <w:rFonts w:ascii="Times New Roman" w:hAnsi="Times New Roman" w:cs="Times New Roman"/>
          <w:sz w:val="28"/>
          <w:szCs w:val="28"/>
        </w:rPr>
        <w:t>клад</w:t>
      </w:r>
      <w:r w:rsidR="003A2B06" w:rsidRPr="00BA6E7D">
        <w:rPr>
          <w:rFonts w:ascii="Times New Roman" w:hAnsi="Times New Roman" w:cs="Times New Roman"/>
          <w:sz w:val="28"/>
          <w:szCs w:val="28"/>
        </w:rPr>
        <w:t>у</w:t>
      </w:r>
      <w:r w:rsidR="003C79AC" w:rsidRPr="00BA6E7D">
        <w:rPr>
          <w:rFonts w:ascii="Times New Roman" w:hAnsi="Times New Roman" w:cs="Times New Roman"/>
          <w:b/>
          <w:sz w:val="28"/>
          <w:szCs w:val="28"/>
        </w:rPr>
        <w:t>робочоїкомісії</w:t>
      </w:r>
      <w:r w:rsidR="003A2B06" w:rsidRPr="00BA6E7D">
        <w:rPr>
          <w:rFonts w:ascii="Times New Roman" w:hAnsi="Times New Roman" w:cs="Times New Roman"/>
          <w:sz w:val="28"/>
          <w:szCs w:val="28"/>
        </w:rPr>
        <w:t xml:space="preserve">входить така ж кількість </w:t>
      </w:r>
      <w:r w:rsidR="009C4A8C" w:rsidRPr="00BA6E7D">
        <w:rPr>
          <w:rFonts w:ascii="Times New Roman" w:hAnsi="Times New Roman" w:cs="Times New Roman"/>
          <w:sz w:val="28"/>
          <w:szCs w:val="28"/>
        </w:rPr>
        <w:t>представник</w:t>
      </w:r>
      <w:r w:rsidR="003A2B06" w:rsidRPr="00BA6E7D">
        <w:rPr>
          <w:rFonts w:ascii="Times New Roman" w:hAnsi="Times New Roman" w:cs="Times New Roman"/>
          <w:sz w:val="28"/>
          <w:szCs w:val="28"/>
        </w:rPr>
        <w:t xml:space="preserve">ів </w:t>
      </w:r>
      <w:r w:rsidR="009C4A8C" w:rsidRPr="00BA6E7D">
        <w:rPr>
          <w:rFonts w:ascii="Times New Roman" w:hAnsi="Times New Roman" w:cs="Times New Roman"/>
          <w:sz w:val="28"/>
          <w:szCs w:val="28"/>
        </w:rPr>
        <w:t>адміністрації</w:t>
      </w:r>
      <w:r w:rsidR="003A2B06" w:rsidRPr="00BA6E7D">
        <w:rPr>
          <w:rFonts w:ascii="Times New Roman" w:hAnsi="Times New Roman" w:cs="Times New Roman"/>
          <w:sz w:val="28"/>
          <w:szCs w:val="28"/>
        </w:rPr>
        <w:t>.</w:t>
      </w:r>
      <w:r w:rsidR="0077538D" w:rsidRPr="00BA6E7D">
        <w:rPr>
          <w:rFonts w:ascii="Times New Roman" w:hAnsi="Times New Roman" w:cs="Times New Roman"/>
          <w:b/>
          <w:sz w:val="28"/>
          <w:szCs w:val="28"/>
        </w:rPr>
        <w:t>Робоча комісія</w:t>
      </w:r>
      <w:r w:rsidR="003C79AC" w:rsidRPr="00BA6E7D">
        <w:rPr>
          <w:rFonts w:ascii="Times New Roman" w:hAnsi="Times New Roman" w:cs="Times New Roman"/>
          <w:sz w:val="28"/>
          <w:szCs w:val="28"/>
        </w:rPr>
        <w:t>затверджується наказом ректора.</w:t>
      </w:r>
    </w:p>
    <w:p w:rsidR="00BA6E7D" w:rsidRPr="007B5029" w:rsidRDefault="00BA6E7D" w:rsidP="007B502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A6E7D" w:rsidRDefault="00BA6E7D" w:rsidP="00530164">
      <w:pPr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5B71DE" w:rsidRPr="00741CF7" w:rsidRDefault="005B71DE" w:rsidP="00530164">
      <w:pPr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41CF7">
        <w:rPr>
          <w:rFonts w:ascii="Times New Roman" w:hAnsi="Times New Roman" w:cs="Times New Roman"/>
          <w:b/>
          <w:i/>
          <w:sz w:val="26"/>
          <w:szCs w:val="26"/>
        </w:rPr>
        <w:t>Положення розглянуто і схвалено</w:t>
      </w:r>
      <w:r w:rsidR="00800EAE" w:rsidRPr="00741CF7">
        <w:rPr>
          <w:rFonts w:ascii="Times New Roman" w:hAnsi="Times New Roman" w:cs="Times New Roman"/>
          <w:b/>
          <w:i/>
          <w:sz w:val="26"/>
          <w:szCs w:val="26"/>
        </w:rPr>
        <w:t xml:space="preserve"> чинним представницьким органом та</w:t>
      </w:r>
      <w:r w:rsidRPr="00741CF7">
        <w:rPr>
          <w:rFonts w:ascii="Times New Roman" w:hAnsi="Times New Roman" w:cs="Times New Roman"/>
          <w:b/>
          <w:i/>
          <w:sz w:val="26"/>
          <w:szCs w:val="26"/>
        </w:rPr>
        <w:t xml:space="preserve"> конференціями первинних профспілкових організацій</w:t>
      </w:r>
      <w:r w:rsidR="00D36740">
        <w:rPr>
          <w:rFonts w:ascii="Times New Roman" w:hAnsi="Times New Roman" w:cs="Times New Roman"/>
          <w:b/>
          <w:i/>
          <w:sz w:val="26"/>
          <w:szCs w:val="26"/>
        </w:rPr>
        <w:t xml:space="preserve"> СумДУ</w:t>
      </w:r>
      <w:r w:rsidRPr="00741CF7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</w:p>
    <w:p w:rsidR="005B71DE" w:rsidRPr="005B71DE" w:rsidRDefault="005B71DE" w:rsidP="005B71D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B71DE">
        <w:rPr>
          <w:rFonts w:ascii="Times New Roman" w:hAnsi="Times New Roman" w:cs="Times New Roman"/>
          <w:i/>
          <w:sz w:val="26"/>
          <w:szCs w:val="26"/>
        </w:rPr>
        <w:t>медичного інституту;</w:t>
      </w:r>
    </w:p>
    <w:p w:rsidR="005B71DE" w:rsidRPr="005B71DE" w:rsidRDefault="005B71DE" w:rsidP="005B71D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B71DE">
        <w:rPr>
          <w:rFonts w:ascii="Times New Roman" w:hAnsi="Times New Roman" w:cs="Times New Roman"/>
          <w:i/>
          <w:sz w:val="26"/>
          <w:szCs w:val="26"/>
        </w:rPr>
        <w:t xml:space="preserve">навчально-наукового інституту </w:t>
      </w:r>
      <w:r w:rsidR="00780E2A">
        <w:rPr>
          <w:rFonts w:ascii="Times New Roman" w:hAnsi="Times New Roman" w:cs="Times New Roman"/>
          <w:i/>
          <w:sz w:val="26"/>
          <w:szCs w:val="26"/>
        </w:rPr>
        <w:t>фінансів, економіки та менеджменту</w:t>
      </w:r>
      <w:r w:rsidRPr="005B71DE">
        <w:rPr>
          <w:rFonts w:ascii="Times New Roman" w:hAnsi="Times New Roman" w:cs="Times New Roman"/>
          <w:i/>
          <w:sz w:val="26"/>
          <w:szCs w:val="26"/>
        </w:rPr>
        <w:t xml:space="preserve"> імені О. </w:t>
      </w:r>
      <w:proofErr w:type="spellStart"/>
      <w:r w:rsidRPr="005B71DE">
        <w:rPr>
          <w:rFonts w:ascii="Times New Roman" w:hAnsi="Times New Roman" w:cs="Times New Roman"/>
          <w:i/>
          <w:sz w:val="26"/>
          <w:szCs w:val="26"/>
        </w:rPr>
        <w:t>Балацького</w:t>
      </w:r>
      <w:proofErr w:type="spellEnd"/>
      <w:r w:rsidRPr="005B71DE">
        <w:rPr>
          <w:rFonts w:ascii="Times New Roman" w:hAnsi="Times New Roman" w:cs="Times New Roman"/>
          <w:i/>
          <w:sz w:val="26"/>
          <w:szCs w:val="26"/>
        </w:rPr>
        <w:t>;</w:t>
      </w:r>
    </w:p>
    <w:p w:rsidR="005B71DE" w:rsidRPr="005B71DE" w:rsidRDefault="005B71DE" w:rsidP="005B71D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B71DE">
        <w:rPr>
          <w:rFonts w:ascii="Times New Roman" w:hAnsi="Times New Roman" w:cs="Times New Roman"/>
          <w:i/>
          <w:sz w:val="26"/>
          <w:szCs w:val="26"/>
        </w:rPr>
        <w:t xml:space="preserve">навчально-наукового інституту бізнес-технологій </w:t>
      </w:r>
      <w:r w:rsidRPr="005B71DE">
        <w:rPr>
          <w:rFonts w:ascii="Times New Roman" w:hAnsi="Times New Roman" w:cs="Times New Roman"/>
          <w:sz w:val="26"/>
          <w:szCs w:val="26"/>
        </w:rPr>
        <w:t>“</w:t>
      </w:r>
      <w:r w:rsidRPr="005B71DE">
        <w:rPr>
          <w:rFonts w:ascii="Times New Roman" w:hAnsi="Times New Roman" w:cs="Times New Roman"/>
          <w:i/>
          <w:sz w:val="26"/>
          <w:szCs w:val="26"/>
        </w:rPr>
        <w:t>УАБС</w:t>
      </w:r>
      <w:r w:rsidRPr="005B71DE">
        <w:rPr>
          <w:rFonts w:ascii="Times New Roman" w:hAnsi="Times New Roman" w:cs="Times New Roman"/>
          <w:sz w:val="26"/>
          <w:szCs w:val="26"/>
        </w:rPr>
        <w:t>”;</w:t>
      </w:r>
    </w:p>
    <w:p w:rsidR="005B71DE" w:rsidRPr="005B71DE" w:rsidRDefault="005B71DE" w:rsidP="005B71D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B71DE">
        <w:rPr>
          <w:rFonts w:ascii="Times New Roman" w:hAnsi="Times New Roman" w:cs="Times New Roman"/>
          <w:i/>
          <w:sz w:val="26"/>
          <w:szCs w:val="26"/>
        </w:rPr>
        <w:t>навчально-наукового інституту права;</w:t>
      </w:r>
    </w:p>
    <w:p w:rsidR="005B71DE" w:rsidRPr="005B71DE" w:rsidRDefault="005B71DE" w:rsidP="005B71D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B71DE">
        <w:rPr>
          <w:rFonts w:ascii="Times New Roman" w:hAnsi="Times New Roman" w:cs="Times New Roman"/>
          <w:i/>
          <w:sz w:val="26"/>
          <w:szCs w:val="26"/>
        </w:rPr>
        <w:t>Шосткинського</w:t>
      </w:r>
      <w:proofErr w:type="spellEnd"/>
      <w:r w:rsidRPr="005B71DE">
        <w:rPr>
          <w:rFonts w:ascii="Times New Roman" w:hAnsi="Times New Roman" w:cs="Times New Roman"/>
          <w:i/>
          <w:sz w:val="26"/>
          <w:szCs w:val="26"/>
        </w:rPr>
        <w:t xml:space="preserve"> інституту </w:t>
      </w:r>
      <w:proofErr w:type="spellStart"/>
      <w:r w:rsidRPr="005B71DE">
        <w:rPr>
          <w:rFonts w:ascii="Times New Roman" w:hAnsi="Times New Roman" w:cs="Times New Roman"/>
          <w:i/>
          <w:sz w:val="26"/>
          <w:szCs w:val="26"/>
        </w:rPr>
        <w:t>СумДУ</w:t>
      </w:r>
      <w:proofErr w:type="spellEnd"/>
      <w:r w:rsidRPr="005B71DE">
        <w:rPr>
          <w:rFonts w:ascii="Times New Roman" w:hAnsi="Times New Roman" w:cs="Times New Roman"/>
          <w:i/>
          <w:sz w:val="26"/>
          <w:szCs w:val="26"/>
        </w:rPr>
        <w:t>;</w:t>
      </w:r>
    </w:p>
    <w:p w:rsidR="005B71DE" w:rsidRPr="005B71DE" w:rsidRDefault="005B71DE" w:rsidP="005B71D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B71DE">
        <w:rPr>
          <w:rFonts w:ascii="Times New Roman" w:hAnsi="Times New Roman" w:cs="Times New Roman"/>
          <w:i/>
          <w:sz w:val="26"/>
          <w:szCs w:val="26"/>
        </w:rPr>
        <w:t>Конотопського інституту СумДУ;</w:t>
      </w:r>
    </w:p>
    <w:p w:rsidR="005B71DE" w:rsidRPr="005B71DE" w:rsidRDefault="005B71DE" w:rsidP="005B71D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B71DE">
        <w:rPr>
          <w:rFonts w:ascii="Times New Roman" w:hAnsi="Times New Roman" w:cs="Times New Roman"/>
          <w:i/>
          <w:sz w:val="26"/>
          <w:szCs w:val="26"/>
        </w:rPr>
        <w:t>факультету технічних систем та енергоефективних технологій;</w:t>
      </w:r>
    </w:p>
    <w:p w:rsidR="005B71DE" w:rsidRPr="005B71DE" w:rsidRDefault="005B71DE" w:rsidP="005B71D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B71DE">
        <w:rPr>
          <w:rFonts w:ascii="Times New Roman" w:hAnsi="Times New Roman" w:cs="Times New Roman"/>
          <w:i/>
          <w:sz w:val="26"/>
          <w:szCs w:val="26"/>
        </w:rPr>
        <w:t>факультету електроніки та інформаційних технологій;</w:t>
      </w:r>
    </w:p>
    <w:p w:rsidR="005B71DE" w:rsidRPr="005B71DE" w:rsidRDefault="005B71DE" w:rsidP="005B71D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B71DE">
        <w:rPr>
          <w:rFonts w:ascii="Times New Roman" w:hAnsi="Times New Roman" w:cs="Times New Roman"/>
          <w:i/>
          <w:sz w:val="26"/>
          <w:szCs w:val="26"/>
        </w:rPr>
        <w:t>факультету іноземної філології та соціальних комунікацій;</w:t>
      </w:r>
    </w:p>
    <w:p w:rsidR="005B71DE" w:rsidRPr="005B71DE" w:rsidRDefault="005B71DE" w:rsidP="005B71D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B71DE">
        <w:rPr>
          <w:rFonts w:ascii="Times New Roman" w:hAnsi="Times New Roman" w:cs="Times New Roman"/>
          <w:i/>
          <w:sz w:val="26"/>
          <w:szCs w:val="26"/>
        </w:rPr>
        <w:t>адміністративно-господарчої частини;</w:t>
      </w:r>
    </w:p>
    <w:p w:rsidR="005B71DE" w:rsidRPr="005B71DE" w:rsidRDefault="005B71DE" w:rsidP="005B71D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B71DE">
        <w:rPr>
          <w:rFonts w:ascii="Times New Roman" w:hAnsi="Times New Roman" w:cs="Times New Roman"/>
          <w:i/>
          <w:sz w:val="26"/>
          <w:szCs w:val="26"/>
        </w:rPr>
        <w:t>адміністративно-управлінського персоналу;</w:t>
      </w:r>
    </w:p>
    <w:p w:rsidR="005B71DE" w:rsidRPr="005B71DE" w:rsidRDefault="005B71DE" w:rsidP="005B71DE">
      <w:pPr>
        <w:pStyle w:val="a5"/>
        <w:numPr>
          <w:ilvl w:val="0"/>
          <w:numId w:val="2"/>
        </w:numPr>
        <w:ind w:right="-14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B71DE">
        <w:rPr>
          <w:rFonts w:ascii="Times New Roman" w:hAnsi="Times New Roman" w:cs="Times New Roman"/>
          <w:i/>
          <w:sz w:val="26"/>
          <w:szCs w:val="26"/>
        </w:rPr>
        <w:t>відокремленого адміністративно-господарчо-управлінського персоналу;</w:t>
      </w:r>
    </w:p>
    <w:p w:rsidR="005B71DE" w:rsidRDefault="005B71DE" w:rsidP="005B71DE">
      <w:pPr>
        <w:pStyle w:val="a5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71DE" w:rsidRDefault="005B71DE" w:rsidP="005B71DE">
      <w:pPr>
        <w:pStyle w:val="a5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5B71DE" w:rsidSect="00035AC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65AAF"/>
    <w:multiLevelType w:val="hybridMultilevel"/>
    <w:tmpl w:val="14D6C238"/>
    <w:lvl w:ilvl="0" w:tplc="F7AAE51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CC026B6"/>
    <w:multiLevelType w:val="hybridMultilevel"/>
    <w:tmpl w:val="9ABEEC26"/>
    <w:lvl w:ilvl="0" w:tplc="AED6E6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0F0AE1"/>
    <w:multiLevelType w:val="hybridMultilevel"/>
    <w:tmpl w:val="A600DCDC"/>
    <w:lvl w:ilvl="0" w:tplc="F1F8639A"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CE199C"/>
    <w:rsid w:val="00000002"/>
    <w:rsid w:val="000351CF"/>
    <w:rsid w:val="00035AC7"/>
    <w:rsid w:val="000F2FD9"/>
    <w:rsid w:val="00114A4A"/>
    <w:rsid w:val="00116F29"/>
    <w:rsid w:val="001A1301"/>
    <w:rsid w:val="001C7566"/>
    <w:rsid w:val="001E636A"/>
    <w:rsid w:val="00214E86"/>
    <w:rsid w:val="0024593F"/>
    <w:rsid w:val="002835E2"/>
    <w:rsid w:val="002E0D9F"/>
    <w:rsid w:val="003961F3"/>
    <w:rsid w:val="003A2B06"/>
    <w:rsid w:val="003C79AC"/>
    <w:rsid w:val="003D1B55"/>
    <w:rsid w:val="003E3FCE"/>
    <w:rsid w:val="00400AAB"/>
    <w:rsid w:val="004E3D45"/>
    <w:rsid w:val="004E7553"/>
    <w:rsid w:val="00530164"/>
    <w:rsid w:val="00540D71"/>
    <w:rsid w:val="00562249"/>
    <w:rsid w:val="005B71DE"/>
    <w:rsid w:val="00621A6F"/>
    <w:rsid w:val="00646C3D"/>
    <w:rsid w:val="00686B91"/>
    <w:rsid w:val="00694342"/>
    <w:rsid w:val="006B6EE2"/>
    <w:rsid w:val="006F792A"/>
    <w:rsid w:val="00741CF7"/>
    <w:rsid w:val="00770B53"/>
    <w:rsid w:val="0077538D"/>
    <w:rsid w:val="00780E2A"/>
    <w:rsid w:val="00787E3E"/>
    <w:rsid w:val="0079135F"/>
    <w:rsid w:val="007B5029"/>
    <w:rsid w:val="007E77A0"/>
    <w:rsid w:val="00800EAE"/>
    <w:rsid w:val="008214D4"/>
    <w:rsid w:val="00825644"/>
    <w:rsid w:val="00860E16"/>
    <w:rsid w:val="008925BA"/>
    <w:rsid w:val="009203AE"/>
    <w:rsid w:val="0095662E"/>
    <w:rsid w:val="00961898"/>
    <w:rsid w:val="0096379B"/>
    <w:rsid w:val="00971B87"/>
    <w:rsid w:val="009727FE"/>
    <w:rsid w:val="00973F26"/>
    <w:rsid w:val="009C4A8C"/>
    <w:rsid w:val="009E2F89"/>
    <w:rsid w:val="00A0736C"/>
    <w:rsid w:val="00A35800"/>
    <w:rsid w:val="00A46D83"/>
    <w:rsid w:val="00A510DE"/>
    <w:rsid w:val="00A6727F"/>
    <w:rsid w:val="00AA34EE"/>
    <w:rsid w:val="00AD1B43"/>
    <w:rsid w:val="00B1299A"/>
    <w:rsid w:val="00B24F01"/>
    <w:rsid w:val="00B3365B"/>
    <w:rsid w:val="00B5618B"/>
    <w:rsid w:val="00BA6E7D"/>
    <w:rsid w:val="00BB6499"/>
    <w:rsid w:val="00C361CA"/>
    <w:rsid w:val="00C543EA"/>
    <w:rsid w:val="00CE199C"/>
    <w:rsid w:val="00CE32A3"/>
    <w:rsid w:val="00D220BA"/>
    <w:rsid w:val="00D35924"/>
    <w:rsid w:val="00D36740"/>
    <w:rsid w:val="00D40D09"/>
    <w:rsid w:val="00DE653E"/>
    <w:rsid w:val="00E56C80"/>
    <w:rsid w:val="00EE3152"/>
    <w:rsid w:val="00F16D9E"/>
    <w:rsid w:val="00FB7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75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B71DE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770B53"/>
    <w:pPr>
      <w:widowControl w:val="0"/>
      <w:autoSpaceDE w:val="0"/>
      <w:autoSpaceDN w:val="0"/>
      <w:adjustRightInd w:val="0"/>
      <w:spacing w:after="0" w:line="220" w:lineRule="auto"/>
      <w:ind w:left="80" w:right="200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770B53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Угнічева Алла Олексіївна</dc:creator>
  <cp:lastModifiedBy>Администратор</cp:lastModifiedBy>
  <cp:revision>2</cp:revision>
  <cp:lastPrinted>2018-12-04T10:03:00Z</cp:lastPrinted>
  <dcterms:created xsi:type="dcterms:W3CDTF">2020-01-10T12:48:00Z</dcterms:created>
  <dcterms:modified xsi:type="dcterms:W3CDTF">2020-01-10T12:48:00Z</dcterms:modified>
</cp:coreProperties>
</file>